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047D" w14:textId="7C90CCC4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REGLAMENTO INTERNO DEL TRIBUNAL ELECTORAL                                                        DEL ESTADO DE SAN LUIS POTOSI</w:t>
      </w:r>
    </w:p>
    <w:p w14:paraId="45BE5BEB" w14:textId="77777777" w:rsidR="00D4112E" w:rsidRPr="00B30E06" w:rsidRDefault="00D4112E" w:rsidP="00D4112E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177D4D8F" w14:textId="77777777" w:rsidR="00B61E97" w:rsidRPr="00B61E97" w:rsidRDefault="00B61E97" w:rsidP="00B61E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b/>
          <w:sz w:val="24"/>
          <w:szCs w:val="24"/>
          <w:lang w:eastAsia="es-MX"/>
        </w:rPr>
        <w:t>DEL PERSONAL DEL TRIBUNAL</w:t>
      </w:r>
    </w:p>
    <w:p w14:paraId="3D151E79" w14:textId="77777777" w:rsidR="00B61E97" w:rsidRPr="00B61E97" w:rsidRDefault="00B61E97" w:rsidP="00B61E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b/>
          <w:sz w:val="24"/>
          <w:szCs w:val="24"/>
          <w:lang w:eastAsia="es-MX"/>
        </w:rPr>
        <w:t>CAPITULO I DISPOSICIONES GENERALES</w:t>
      </w:r>
    </w:p>
    <w:p w14:paraId="6E3ED249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161B8C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b/>
          <w:sz w:val="24"/>
          <w:szCs w:val="24"/>
          <w:lang w:eastAsia="es-MX"/>
        </w:rPr>
        <w:t>Artículo 40.</w:t>
      </w:r>
      <w:r w:rsidRPr="00B61E97">
        <w:rPr>
          <w:rFonts w:ascii="Arial" w:eastAsia="Times New Roman" w:hAnsi="Arial" w:cs="Arial"/>
          <w:sz w:val="24"/>
          <w:szCs w:val="24"/>
          <w:lang w:eastAsia="es-MX"/>
        </w:rPr>
        <w:t xml:space="preserve"> El personal del Tribunal en cuanto a su temporalidad será por contrato eventual o con nombramiento de base según sus necesidades. </w:t>
      </w:r>
    </w:p>
    <w:p w14:paraId="1A2BD2C2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E410A8F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El personal se clasificará en jurídico y administrativo; mismo que deberá reunir, además de los requisitos especificados en el presente Reglamento para cada cargo, los siguientes requisitos generales:</w:t>
      </w:r>
    </w:p>
    <w:p w14:paraId="403EDEA0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6EF6F53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a) Contar con credencial de elector;</w:t>
      </w:r>
    </w:p>
    <w:p w14:paraId="6A8E9CC4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C20EE54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b) No tener antecedentes penales a la fecha de ingreso;</w:t>
      </w:r>
    </w:p>
    <w:p w14:paraId="166418A2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c) Acreditar no estar inhabilitado a la fecha de ingreso;</w:t>
      </w:r>
    </w:p>
    <w:p w14:paraId="1911CC1B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d) Presentar certificado médico de salud expedido por institución de reconocimiento oficial; y</w:t>
      </w:r>
    </w:p>
    <w:p w14:paraId="5ACFE5B3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e) Tener su domicilio preferentemente en el Estado.</w:t>
      </w:r>
    </w:p>
    <w:p w14:paraId="74ABDF36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9F1CFF" w14:textId="308FBC75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 xml:space="preserve">El personal </w:t>
      </w:r>
      <w:r w:rsidRPr="00B61E97">
        <w:rPr>
          <w:rFonts w:ascii="Arial" w:eastAsia="Times New Roman" w:hAnsi="Arial" w:cs="Arial"/>
          <w:sz w:val="24"/>
          <w:szCs w:val="24"/>
          <w:lang w:eastAsia="es-MX"/>
        </w:rPr>
        <w:t>jurídico,</w:t>
      </w:r>
      <w:r w:rsidRPr="00B61E97">
        <w:rPr>
          <w:rFonts w:ascii="Arial" w:eastAsia="Times New Roman" w:hAnsi="Arial" w:cs="Arial"/>
          <w:sz w:val="24"/>
          <w:szCs w:val="24"/>
          <w:lang w:eastAsia="es-MX"/>
        </w:rPr>
        <w:t xml:space="preserve"> así como el Contralor Interno, Secretario Ejecutivo y sus Coordinadores de área, Secretarios de Magistrados, Secretario de Presidencia, Encargado de Comunicación Social y Transparencia serán considerados como trabajadores de confianza.</w:t>
      </w:r>
    </w:p>
    <w:p w14:paraId="73281835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35A496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El Tribunal, contará con el personal suficiente para el desarrollo de sus actividades, de conformidad con las siguientes categorías:</w:t>
      </w:r>
    </w:p>
    <w:p w14:paraId="78F7F31E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B36C3ED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I. Secretaria General;</w:t>
      </w:r>
    </w:p>
    <w:p w14:paraId="5F074904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5890A33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II. Subsecretario;</w:t>
      </w:r>
    </w:p>
    <w:p w14:paraId="65592802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60BAA1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III. Secretario de Estudio y Cuenta;</w:t>
      </w:r>
    </w:p>
    <w:p w14:paraId="21E48D87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816421E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IV. Actuario;</w:t>
      </w:r>
    </w:p>
    <w:p w14:paraId="68F35D13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B469C7C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V. Contralor Interno;</w:t>
      </w:r>
    </w:p>
    <w:p w14:paraId="3EEE212E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07BBD46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VI. Secretario Ejecutivo encargado de las coordinaciones de Recursos Financieros y Presupuesto, Suministros y Materiales, y Recursos Humanos.</w:t>
      </w:r>
    </w:p>
    <w:p w14:paraId="3618FEEC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7F86B10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VII. Encargado del Centro de Investigación y Capacitación Electoral.</w:t>
      </w:r>
    </w:p>
    <w:p w14:paraId="10304205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6618160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 xml:space="preserve">VIII. Encargado de Comunicación Social y Transparencia; </w:t>
      </w:r>
    </w:p>
    <w:p w14:paraId="05AD0543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9AF9675" w14:textId="58DF0634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IX. Analista de sistemas informáticos;</w:t>
      </w:r>
    </w:p>
    <w:p w14:paraId="402BEC68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0192CD1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X. Encargado del Archivo y Biblioteca;</w:t>
      </w:r>
    </w:p>
    <w:p w14:paraId="10D9425E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D3CE1C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XI. Secretario de Presidencia;</w:t>
      </w:r>
    </w:p>
    <w:p w14:paraId="4D9710B1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7682E58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XII. Secretario Particular de Magistrado</w:t>
      </w:r>
    </w:p>
    <w:p w14:paraId="32C6A9DB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6EFFC4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XIII. Secretario Taquimecanógrafo;</w:t>
      </w:r>
    </w:p>
    <w:p w14:paraId="5F56C76F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2DE73C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XIV. Mozos;</w:t>
      </w:r>
    </w:p>
    <w:p w14:paraId="3F0CB094" w14:textId="77777777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DEF80D" w14:textId="7EFDDFEA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1E97">
        <w:rPr>
          <w:rFonts w:ascii="Arial" w:eastAsia="Times New Roman" w:hAnsi="Arial" w:cs="Arial"/>
          <w:sz w:val="24"/>
          <w:szCs w:val="24"/>
          <w:lang w:eastAsia="es-MX"/>
        </w:rPr>
        <w:t>XV. Chofer</w:t>
      </w:r>
    </w:p>
    <w:p w14:paraId="6C840AD7" w14:textId="20A0DD9B" w:rsidR="00B61E97" w:rsidRPr="00B61E97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66254C1" w14:textId="155A5AF7" w:rsidR="00B61E97" w:rsidRPr="003E49B2" w:rsidRDefault="00B61E97" w:rsidP="00B61E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44D4959" w14:textId="77777777" w:rsidR="001A27E3" w:rsidRPr="001A27E3" w:rsidRDefault="001A27E3" w:rsidP="001A27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1A27E3">
        <w:rPr>
          <w:rFonts w:ascii="Arial" w:eastAsia="Times New Roman" w:hAnsi="Arial" w:cs="Arial"/>
          <w:b/>
          <w:sz w:val="24"/>
          <w:szCs w:val="24"/>
          <w:lang w:eastAsia="es-MX"/>
        </w:rPr>
        <w:t>DE LOS MOZOS Y CHOFERES</w:t>
      </w:r>
    </w:p>
    <w:p w14:paraId="3A202408" w14:textId="77777777" w:rsidR="003E49B2" w:rsidRPr="001A27E3" w:rsidRDefault="003E49B2" w:rsidP="003E4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FEF2358" w14:textId="77777777" w:rsidR="001A27E3" w:rsidRPr="001A27E3" w:rsidRDefault="001A27E3" w:rsidP="001A27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A27E3">
        <w:rPr>
          <w:rFonts w:ascii="Arial" w:eastAsia="Times New Roman" w:hAnsi="Arial" w:cs="Arial"/>
          <w:b/>
          <w:sz w:val="24"/>
          <w:szCs w:val="24"/>
          <w:lang w:eastAsia="es-MX"/>
        </w:rPr>
        <w:t>Artículo 93.</w:t>
      </w:r>
      <w:r w:rsidRPr="001A27E3">
        <w:rPr>
          <w:rFonts w:ascii="Arial" w:eastAsia="Times New Roman" w:hAnsi="Arial" w:cs="Arial"/>
          <w:sz w:val="24"/>
          <w:szCs w:val="24"/>
          <w:lang w:eastAsia="es-MX"/>
        </w:rPr>
        <w:t xml:space="preserve"> El personal de intendencia dependerá del Secretario Ejecutivo y deberá cumplir con los requisitos</w:t>
      </w:r>
      <w:bookmarkStart w:id="0" w:name="_GoBack"/>
      <w:bookmarkEnd w:id="0"/>
      <w:r w:rsidRPr="001A27E3">
        <w:rPr>
          <w:rFonts w:ascii="Arial" w:eastAsia="Times New Roman" w:hAnsi="Arial" w:cs="Arial"/>
          <w:sz w:val="24"/>
          <w:szCs w:val="24"/>
          <w:lang w:eastAsia="es-MX"/>
        </w:rPr>
        <w:t xml:space="preserve"> generales establecidos en el artículo 40 de este Reglamento. El personal de intendencia tendrá a su cargo el mantenimiento y limpieza de las instalaciones y mobiliario del Tribunal.</w:t>
      </w:r>
    </w:p>
    <w:p w14:paraId="7799EA17" w14:textId="368DFB51" w:rsidR="00D65AC2" w:rsidRPr="003E49B2" w:rsidRDefault="00D65AC2" w:rsidP="001A27E3">
      <w:pPr>
        <w:spacing w:after="0" w:line="240" w:lineRule="auto"/>
        <w:jc w:val="both"/>
        <w:rPr>
          <w:sz w:val="24"/>
          <w:szCs w:val="24"/>
        </w:rPr>
      </w:pPr>
    </w:p>
    <w:sectPr w:rsidR="00D65AC2" w:rsidRPr="003E49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057801"/>
    <w:rsid w:val="001A27E3"/>
    <w:rsid w:val="00326DE9"/>
    <w:rsid w:val="00371D8B"/>
    <w:rsid w:val="003E49B2"/>
    <w:rsid w:val="0050657C"/>
    <w:rsid w:val="008F1D76"/>
    <w:rsid w:val="00A34F01"/>
    <w:rsid w:val="00A83C04"/>
    <w:rsid w:val="00B61E97"/>
    <w:rsid w:val="00D4112E"/>
    <w:rsid w:val="00D65AC2"/>
    <w:rsid w:val="00E71557"/>
    <w:rsid w:val="00EA7420"/>
    <w:rsid w:val="00F34C53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2020-02-20T20:25:00Z</dcterms:created>
  <dcterms:modified xsi:type="dcterms:W3CDTF">2020-02-20T20:25:00Z</dcterms:modified>
</cp:coreProperties>
</file>